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F27" w:rsidRDefault="008F622C" w:rsidP="008F622C">
      <w:pPr>
        <w:pStyle w:val="NoSpacing"/>
        <w:jc w:val="center"/>
        <w:rPr>
          <w:rFonts w:ascii="Georgia" w:hAnsi="Georgia"/>
          <w:b/>
          <w:sz w:val="28"/>
          <w:szCs w:val="28"/>
        </w:rPr>
      </w:pPr>
      <w:bookmarkStart w:id="0" w:name="_GoBack"/>
      <w:bookmarkEnd w:id="0"/>
      <w:r w:rsidRPr="008F622C">
        <w:rPr>
          <w:rFonts w:ascii="Georgia" w:hAnsi="Georgia"/>
          <w:b/>
          <w:sz w:val="28"/>
          <w:szCs w:val="28"/>
        </w:rPr>
        <w:t xml:space="preserve">Rubric </w:t>
      </w:r>
      <w:r w:rsidR="004E5A61">
        <w:rPr>
          <w:rFonts w:ascii="Georgia" w:hAnsi="Georgia"/>
          <w:b/>
          <w:sz w:val="28"/>
          <w:szCs w:val="28"/>
        </w:rPr>
        <w:t>Worksheet</w:t>
      </w:r>
    </w:p>
    <w:p w:rsidR="008F622C" w:rsidRDefault="004E5A61" w:rsidP="008F622C">
      <w:pPr>
        <w:pStyle w:val="NoSpacing"/>
        <w:jc w:val="center"/>
        <w:rPr>
          <w:rFonts w:ascii="Georgia" w:hAnsi="Georgia"/>
          <w:b/>
          <w:sz w:val="24"/>
          <w:szCs w:val="24"/>
        </w:rPr>
      </w:pPr>
      <w:r>
        <w:rPr>
          <w:rFonts w:ascii="Georgia" w:hAnsi="Georgia"/>
          <w:b/>
          <w:sz w:val="24"/>
          <w:szCs w:val="24"/>
        </w:rPr>
        <w:t>Angela Bryan &amp; Claudia J. Stanny (2020)</w:t>
      </w:r>
    </w:p>
    <w:p w:rsidR="008F622C" w:rsidRDefault="008F622C" w:rsidP="008F622C">
      <w:pPr>
        <w:pStyle w:val="NoSpacing"/>
        <w:jc w:val="center"/>
        <w:rPr>
          <w:rFonts w:ascii="Georgia" w:hAnsi="Georgia"/>
          <w:sz w:val="24"/>
          <w:szCs w:val="24"/>
        </w:rPr>
      </w:pPr>
    </w:p>
    <w:p w:rsidR="008518FB" w:rsidRDefault="008518FB" w:rsidP="008F622C">
      <w:pPr>
        <w:pStyle w:val="NoSpacing"/>
        <w:rPr>
          <w:rFonts w:ascii="Georgia" w:hAnsi="Georgia"/>
          <w:b/>
          <w:i/>
        </w:rPr>
      </w:pPr>
      <w:r>
        <w:rPr>
          <w:rFonts w:ascii="Georgia" w:hAnsi="Georgia"/>
          <w:b/>
          <w:i/>
        </w:rPr>
        <w:t>Analytic rubric</w:t>
      </w:r>
    </w:p>
    <w:p w:rsidR="00DF7625" w:rsidRDefault="00DE57E4" w:rsidP="00DF7625">
      <w:pPr>
        <w:pStyle w:val="NoSpacing"/>
        <w:spacing w:before="120"/>
        <w:rPr>
          <w:rFonts w:ascii="Georgia" w:hAnsi="Georgia"/>
        </w:rPr>
      </w:pPr>
      <w:r>
        <w:rPr>
          <w:rFonts w:ascii="Georgia" w:hAnsi="Georgia"/>
        </w:rPr>
        <w:t>Analytic rubrics identify specific criteria the instructor will us</w:t>
      </w:r>
      <w:r w:rsidR="00DF7625">
        <w:rPr>
          <w:rFonts w:ascii="Georgia" w:hAnsi="Georgia"/>
        </w:rPr>
        <w:t>e when evaluating student work.</w:t>
      </w:r>
    </w:p>
    <w:p w:rsidR="00A12FE2" w:rsidRDefault="00DF7625" w:rsidP="00B07174">
      <w:pPr>
        <w:pStyle w:val="NoSpacing"/>
        <w:rPr>
          <w:rFonts w:ascii="Georgia" w:hAnsi="Georgia"/>
        </w:rPr>
      </w:pPr>
      <w:r>
        <w:rPr>
          <w:rFonts w:ascii="Georgia" w:hAnsi="Georgia"/>
        </w:rPr>
        <w:t>S</w:t>
      </w:r>
      <w:r w:rsidR="00DE57E4">
        <w:rPr>
          <w:rFonts w:ascii="Georgia" w:hAnsi="Georgia"/>
        </w:rPr>
        <w:t>ome criteria might describe required components of the work</w:t>
      </w:r>
      <w:r>
        <w:rPr>
          <w:rFonts w:ascii="Georgia" w:hAnsi="Georgia"/>
        </w:rPr>
        <w:t>, such as</w:t>
      </w:r>
      <w:r w:rsidR="00A12FE2">
        <w:rPr>
          <w:rFonts w:ascii="Georgia" w:hAnsi="Georgia"/>
        </w:rPr>
        <w:t>:</w:t>
      </w:r>
    </w:p>
    <w:p w:rsidR="00A12FE2" w:rsidRDefault="00DF7625" w:rsidP="00B07174">
      <w:pPr>
        <w:pStyle w:val="NoSpacing"/>
        <w:numPr>
          <w:ilvl w:val="0"/>
          <w:numId w:val="2"/>
        </w:numPr>
        <w:rPr>
          <w:rFonts w:ascii="Georgia" w:hAnsi="Georgia"/>
        </w:rPr>
      </w:pPr>
      <w:r>
        <w:rPr>
          <w:rFonts w:ascii="Georgia" w:hAnsi="Georgia"/>
        </w:rPr>
        <w:t>abstract</w:t>
      </w:r>
    </w:p>
    <w:p w:rsidR="00A12FE2" w:rsidRDefault="00DF7625" w:rsidP="00A12FE2">
      <w:pPr>
        <w:pStyle w:val="NoSpacing"/>
        <w:numPr>
          <w:ilvl w:val="0"/>
          <w:numId w:val="2"/>
        </w:numPr>
        <w:rPr>
          <w:rFonts w:ascii="Georgia" w:hAnsi="Georgia"/>
        </w:rPr>
      </w:pPr>
      <w:r>
        <w:rPr>
          <w:rFonts w:ascii="Georgia" w:hAnsi="Georgia"/>
        </w:rPr>
        <w:t>literature review</w:t>
      </w:r>
    </w:p>
    <w:p w:rsidR="00A12FE2" w:rsidRDefault="00DF7625" w:rsidP="00A12FE2">
      <w:pPr>
        <w:pStyle w:val="NoSpacing"/>
        <w:numPr>
          <w:ilvl w:val="0"/>
          <w:numId w:val="2"/>
        </w:numPr>
        <w:rPr>
          <w:rFonts w:ascii="Georgia" w:hAnsi="Georgia"/>
        </w:rPr>
      </w:pPr>
      <w:r>
        <w:rPr>
          <w:rFonts w:ascii="Georgia" w:hAnsi="Georgia"/>
        </w:rPr>
        <w:t>methods</w:t>
      </w:r>
    </w:p>
    <w:p w:rsidR="00DF7625" w:rsidRDefault="00DE57E4" w:rsidP="00A12FE2">
      <w:pPr>
        <w:pStyle w:val="NoSpacing"/>
        <w:numPr>
          <w:ilvl w:val="0"/>
          <w:numId w:val="2"/>
        </w:numPr>
        <w:rPr>
          <w:rFonts w:ascii="Georgia" w:hAnsi="Georgia"/>
        </w:rPr>
      </w:pPr>
      <w:r>
        <w:rPr>
          <w:rFonts w:ascii="Georgia" w:hAnsi="Georgia"/>
        </w:rPr>
        <w:t xml:space="preserve">description of data analysis </w:t>
      </w:r>
    </w:p>
    <w:p w:rsidR="00DF7625" w:rsidRDefault="00DF7625" w:rsidP="00A12FE2">
      <w:pPr>
        <w:pStyle w:val="NoSpacing"/>
        <w:numPr>
          <w:ilvl w:val="0"/>
          <w:numId w:val="2"/>
        </w:numPr>
        <w:rPr>
          <w:rFonts w:ascii="Georgia" w:hAnsi="Georgia"/>
        </w:rPr>
      </w:pPr>
      <w:r>
        <w:rPr>
          <w:rFonts w:ascii="Georgia" w:hAnsi="Georgia"/>
        </w:rPr>
        <w:t>conclusions</w:t>
      </w:r>
    </w:p>
    <w:p w:rsidR="00DF7625" w:rsidRDefault="00DE57E4" w:rsidP="00A12FE2">
      <w:pPr>
        <w:pStyle w:val="NoSpacing"/>
        <w:numPr>
          <w:ilvl w:val="0"/>
          <w:numId w:val="2"/>
        </w:numPr>
        <w:rPr>
          <w:rFonts w:ascii="Georgia" w:hAnsi="Georgia"/>
        </w:rPr>
      </w:pPr>
      <w:r>
        <w:rPr>
          <w:rFonts w:ascii="Georgia" w:hAnsi="Georgia"/>
        </w:rPr>
        <w:t>bibliography of works cited</w:t>
      </w:r>
    </w:p>
    <w:p w:rsidR="00DF7625" w:rsidRDefault="00DE57E4" w:rsidP="00DF7625">
      <w:pPr>
        <w:pStyle w:val="NoSpacing"/>
        <w:spacing w:before="120"/>
        <w:rPr>
          <w:rFonts w:ascii="Georgia" w:hAnsi="Georgia"/>
        </w:rPr>
      </w:pPr>
      <w:r>
        <w:rPr>
          <w:rFonts w:ascii="Georgia" w:hAnsi="Georgia"/>
        </w:rPr>
        <w:t>Some criteria might describe overall qualities of the work or student learning outcomes that will be reflected in the work</w:t>
      </w:r>
      <w:r w:rsidR="00DF7625">
        <w:rPr>
          <w:rFonts w:ascii="Georgia" w:hAnsi="Georgia"/>
        </w:rPr>
        <w:t>, such as:</w:t>
      </w:r>
    </w:p>
    <w:p w:rsidR="00DF7625" w:rsidRDefault="00DF7625" w:rsidP="00B07174">
      <w:pPr>
        <w:pStyle w:val="NoSpacing"/>
        <w:numPr>
          <w:ilvl w:val="0"/>
          <w:numId w:val="3"/>
        </w:numPr>
        <w:rPr>
          <w:rFonts w:ascii="Georgia" w:hAnsi="Georgia"/>
        </w:rPr>
      </w:pPr>
      <w:r>
        <w:rPr>
          <w:rFonts w:ascii="Georgia" w:hAnsi="Georgia"/>
        </w:rPr>
        <w:t>c</w:t>
      </w:r>
      <w:r w:rsidR="00DE57E4">
        <w:rPr>
          <w:rFonts w:ascii="Georgia" w:hAnsi="Georgia"/>
        </w:rPr>
        <w:t>orrect use of a specific editorial style (e.g., APA or MLA)</w:t>
      </w:r>
    </w:p>
    <w:p w:rsidR="00DF7625" w:rsidRDefault="00DE57E4" w:rsidP="00DF7625">
      <w:pPr>
        <w:pStyle w:val="NoSpacing"/>
        <w:numPr>
          <w:ilvl w:val="0"/>
          <w:numId w:val="3"/>
        </w:numPr>
        <w:rPr>
          <w:rFonts w:ascii="Georgia" w:hAnsi="Georgia"/>
        </w:rPr>
      </w:pPr>
      <w:r>
        <w:rPr>
          <w:rFonts w:ascii="Georgia" w:hAnsi="Georgia"/>
        </w:rPr>
        <w:t>organization and logical structure of arguments</w:t>
      </w:r>
    </w:p>
    <w:p w:rsidR="00DF7625" w:rsidRDefault="00DE57E4" w:rsidP="00DF7625">
      <w:pPr>
        <w:pStyle w:val="NoSpacing"/>
        <w:numPr>
          <w:ilvl w:val="0"/>
          <w:numId w:val="3"/>
        </w:numPr>
        <w:rPr>
          <w:rFonts w:ascii="Georgia" w:hAnsi="Georgia"/>
        </w:rPr>
      </w:pPr>
      <w:r>
        <w:rPr>
          <w:rFonts w:ascii="Georgia" w:hAnsi="Georgia"/>
        </w:rPr>
        <w:t>use of standard English (mechanics of language, s</w:t>
      </w:r>
      <w:r w:rsidR="00DF7625">
        <w:rPr>
          <w:rFonts w:ascii="Georgia" w:hAnsi="Georgia"/>
        </w:rPr>
        <w:t>pelling, punctuation)</w:t>
      </w:r>
    </w:p>
    <w:p w:rsidR="00DF7625" w:rsidRDefault="00A12FE2" w:rsidP="00DF7625">
      <w:pPr>
        <w:pStyle w:val="NoSpacing"/>
        <w:numPr>
          <w:ilvl w:val="0"/>
          <w:numId w:val="3"/>
        </w:numPr>
        <w:rPr>
          <w:rFonts w:ascii="Georgia" w:hAnsi="Georgia"/>
        </w:rPr>
      </w:pPr>
      <w:r>
        <w:rPr>
          <w:rFonts w:ascii="Georgia" w:hAnsi="Georgia"/>
        </w:rPr>
        <w:t>information literacy skills (use of appropriate, credible sources of evidence)</w:t>
      </w:r>
    </w:p>
    <w:p w:rsidR="00DF7625" w:rsidRDefault="00DF7625" w:rsidP="00DF7625">
      <w:pPr>
        <w:pStyle w:val="NoSpacing"/>
        <w:numPr>
          <w:ilvl w:val="0"/>
          <w:numId w:val="3"/>
        </w:numPr>
        <w:rPr>
          <w:rFonts w:ascii="Georgia" w:hAnsi="Georgia"/>
        </w:rPr>
      </w:pPr>
      <w:r>
        <w:rPr>
          <w:rFonts w:ascii="Georgia" w:hAnsi="Georgia"/>
        </w:rPr>
        <w:t xml:space="preserve">specific </w:t>
      </w:r>
      <w:r w:rsidR="00A12FE2">
        <w:rPr>
          <w:rFonts w:ascii="Georgia" w:hAnsi="Georgia"/>
        </w:rPr>
        <w:t>disciplinary skills</w:t>
      </w:r>
      <w:r w:rsidR="00B07174">
        <w:rPr>
          <w:rFonts w:ascii="Georgia" w:hAnsi="Georgia"/>
        </w:rPr>
        <w:t xml:space="preserve"> (analyze a case study, create a treatment plan, conduct a specific type of data analysis)</w:t>
      </w:r>
    </w:p>
    <w:p w:rsidR="00B07174" w:rsidRDefault="00A12FE2" w:rsidP="00DF7625">
      <w:pPr>
        <w:pStyle w:val="NoSpacing"/>
        <w:spacing w:before="120"/>
        <w:rPr>
          <w:rFonts w:ascii="Georgia" w:hAnsi="Georgia"/>
        </w:rPr>
      </w:pPr>
      <w:r>
        <w:rPr>
          <w:rFonts w:ascii="Georgia" w:hAnsi="Georgia"/>
        </w:rPr>
        <w:t>Some criteria might combine an assignment component with expectations about skills associated with that component</w:t>
      </w:r>
      <w:r w:rsidR="00B07174">
        <w:rPr>
          <w:rFonts w:ascii="Georgia" w:hAnsi="Georgia"/>
        </w:rPr>
        <w:t>, such as:</w:t>
      </w:r>
    </w:p>
    <w:p w:rsidR="00B07174" w:rsidRDefault="00A12FE2" w:rsidP="00B07174">
      <w:pPr>
        <w:pStyle w:val="NoSpacing"/>
        <w:numPr>
          <w:ilvl w:val="0"/>
          <w:numId w:val="4"/>
        </w:numPr>
        <w:ind w:left="778"/>
        <w:rPr>
          <w:rFonts w:ascii="Georgia" w:hAnsi="Georgia"/>
        </w:rPr>
      </w:pPr>
      <w:r>
        <w:rPr>
          <w:rFonts w:ascii="Georgia" w:hAnsi="Georgia"/>
        </w:rPr>
        <w:t>quality and use of evidence in the literature review section</w:t>
      </w:r>
    </w:p>
    <w:p w:rsidR="00B07174" w:rsidRDefault="00A12FE2" w:rsidP="00B07174">
      <w:pPr>
        <w:pStyle w:val="NoSpacing"/>
        <w:numPr>
          <w:ilvl w:val="0"/>
          <w:numId w:val="4"/>
        </w:numPr>
        <w:ind w:left="778"/>
        <w:rPr>
          <w:rFonts w:ascii="Georgia" w:hAnsi="Georgia"/>
        </w:rPr>
      </w:pPr>
      <w:r w:rsidRPr="00B07174">
        <w:rPr>
          <w:rFonts w:ascii="Georgia" w:hAnsi="Georgia"/>
        </w:rPr>
        <w:t>accuracy of data analysis</w:t>
      </w:r>
    </w:p>
    <w:p w:rsidR="00B07174" w:rsidRDefault="00B07174" w:rsidP="00B07174">
      <w:pPr>
        <w:pStyle w:val="NoSpacing"/>
        <w:numPr>
          <w:ilvl w:val="0"/>
          <w:numId w:val="4"/>
        </w:numPr>
        <w:ind w:left="778"/>
        <w:rPr>
          <w:rFonts w:ascii="Georgia" w:hAnsi="Georgia"/>
        </w:rPr>
      </w:pPr>
      <w:r>
        <w:rPr>
          <w:rFonts w:ascii="Georgia" w:hAnsi="Georgia"/>
        </w:rPr>
        <w:t>appropriate use of figures and tables to present research findings, accuracy of data presented</w:t>
      </w:r>
    </w:p>
    <w:p w:rsidR="00DE57E4" w:rsidRPr="00B07174" w:rsidRDefault="00A12FE2" w:rsidP="00B07174">
      <w:pPr>
        <w:pStyle w:val="NoSpacing"/>
        <w:numPr>
          <w:ilvl w:val="0"/>
          <w:numId w:val="4"/>
        </w:numPr>
        <w:ind w:left="778"/>
        <w:rPr>
          <w:rFonts w:ascii="Georgia" w:hAnsi="Georgia"/>
        </w:rPr>
      </w:pPr>
      <w:r w:rsidRPr="00B07174">
        <w:rPr>
          <w:rFonts w:ascii="Georgia" w:hAnsi="Georgia"/>
        </w:rPr>
        <w:t xml:space="preserve">description </w:t>
      </w:r>
      <w:r w:rsidR="00B07174">
        <w:rPr>
          <w:rFonts w:ascii="Georgia" w:hAnsi="Georgia"/>
        </w:rPr>
        <w:t xml:space="preserve">of findings and conclusions </w:t>
      </w:r>
      <w:r w:rsidRPr="00B07174">
        <w:rPr>
          <w:rFonts w:ascii="Georgia" w:hAnsi="Georgia"/>
        </w:rPr>
        <w:t xml:space="preserve">in a results section of a lab paper </w:t>
      </w:r>
    </w:p>
    <w:p w:rsidR="00445810" w:rsidRDefault="004E5A61" w:rsidP="00DF7625">
      <w:pPr>
        <w:pStyle w:val="NoSpacing"/>
        <w:spacing w:before="120"/>
        <w:rPr>
          <w:rFonts w:ascii="Georgia" w:hAnsi="Georgia"/>
          <w:b/>
        </w:rPr>
      </w:pPr>
      <w:r>
        <w:rPr>
          <w:rFonts w:ascii="Georgia" w:hAnsi="Georgia"/>
          <w:b/>
        </w:rPr>
        <w:t>Constructing a rubric</w:t>
      </w:r>
    </w:p>
    <w:p w:rsidR="004E5A61" w:rsidRDefault="004E5A61" w:rsidP="004E5A61">
      <w:pPr>
        <w:pStyle w:val="NoSpacing"/>
        <w:spacing w:before="120"/>
        <w:rPr>
          <w:rFonts w:ascii="Georgia" w:hAnsi="Georgia"/>
        </w:rPr>
      </w:pPr>
      <w:r>
        <w:rPr>
          <w:rFonts w:ascii="Georgia" w:hAnsi="Georgia"/>
        </w:rPr>
        <w:t>Cells in rubric describe characteristics of student work that place it at each level of skill.</w:t>
      </w:r>
    </w:p>
    <w:p w:rsidR="004E5A61" w:rsidRDefault="004E5A61" w:rsidP="004E5A61">
      <w:pPr>
        <w:pStyle w:val="NoSpacing"/>
        <w:spacing w:before="120"/>
        <w:rPr>
          <w:rFonts w:ascii="Georgia" w:hAnsi="Georgia"/>
        </w:rPr>
      </w:pPr>
      <w:r>
        <w:rPr>
          <w:rFonts w:ascii="Georgia" w:hAnsi="Georgia"/>
        </w:rPr>
        <w:t xml:space="preserve">Assign points earned to each level of quality. </w:t>
      </w:r>
    </w:p>
    <w:p w:rsidR="004E5A61" w:rsidRDefault="004E5A61" w:rsidP="004E5A61">
      <w:pPr>
        <w:pStyle w:val="NoSpacing"/>
        <w:spacing w:before="120"/>
        <w:rPr>
          <w:rFonts w:ascii="Georgia" w:hAnsi="Georgia"/>
        </w:rPr>
      </w:pPr>
      <w:r>
        <w:rPr>
          <w:rFonts w:ascii="Georgia" w:hAnsi="Georgia"/>
        </w:rPr>
        <w:t>If rubric elements contribute equally to the final grade, simply sum the scores for each element. If some rubric elements are more important for the final grade of the assignment, adjust the points awarded for each element and/or weight the rubric elements to make them more important for the final grade (overall rubric score).</w:t>
      </w:r>
    </w:p>
    <w:p w:rsidR="004E5A61" w:rsidRDefault="004E5A61" w:rsidP="004E5A61">
      <w:pPr>
        <w:pStyle w:val="NoSpacing"/>
        <w:spacing w:before="120"/>
        <w:rPr>
          <w:rFonts w:ascii="Georgia" w:hAnsi="Georgia"/>
        </w:rPr>
      </w:pPr>
      <w:r>
        <w:rPr>
          <w:rFonts w:ascii="Georgia" w:hAnsi="Georgia"/>
          <w:b/>
          <w:i/>
        </w:rPr>
        <w:t>Using a grading rubric for assessment</w:t>
      </w:r>
    </w:p>
    <w:p w:rsidR="004E5A61" w:rsidRDefault="004E5A61" w:rsidP="004E5A61">
      <w:pPr>
        <w:pStyle w:val="NoSpacing"/>
        <w:spacing w:before="120"/>
        <w:rPr>
          <w:rFonts w:ascii="Georgia" w:hAnsi="Georgia"/>
        </w:rPr>
        <w:sectPr w:rsidR="004E5A61">
          <w:footerReference w:type="default" r:id="rId7"/>
          <w:pgSz w:w="12240" w:h="15840"/>
          <w:pgMar w:top="1440" w:right="1440" w:bottom="1440" w:left="1440" w:header="720" w:footer="720" w:gutter="0"/>
          <w:cols w:space="720"/>
          <w:docGrid w:linePitch="360"/>
        </w:sectPr>
      </w:pPr>
      <w:r>
        <w:rPr>
          <w:rFonts w:ascii="Georgia" w:hAnsi="Georgia"/>
        </w:rPr>
        <w:t xml:space="preserve">If the assignment will be used as an embedded assessment, use the </w:t>
      </w:r>
      <w:r w:rsidRPr="0093513E">
        <w:rPr>
          <w:rFonts w:ascii="Georgia" w:hAnsi="Georgia"/>
          <w:b/>
          <w:i/>
        </w:rPr>
        <w:t>total score</w:t>
      </w:r>
      <w:r>
        <w:rPr>
          <w:rFonts w:ascii="Georgia" w:hAnsi="Georgia"/>
        </w:rPr>
        <w:t xml:space="preserve"> to determine the assignment </w:t>
      </w:r>
      <w:r>
        <w:rPr>
          <w:rFonts w:ascii="Georgia" w:hAnsi="Georgia"/>
          <w:b/>
          <w:i/>
        </w:rPr>
        <w:t>grade</w:t>
      </w:r>
      <w:r>
        <w:rPr>
          <w:rFonts w:ascii="Georgia" w:hAnsi="Georgia"/>
        </w:rPr>
        <w:t xml:space="preserve">. However, the </w:t>
      </w:r>
      <w:r>
        <w:rPr>
          <w:rFonts w:ascii="Georgia" w:hAnsi="Georgia"/>
          <w:b/>
          <w:i/>
        </w:rPr>
        <w:t>scores on individual rubric elements</w:t>
      </w:r>
      <w:r>
        <w:rPr>
          <w:rFonts w:ascii="Georgia" w:hAnsi="Georgia"/>
        </w:rPr>
        <w:t xml:space="preserve"> should be reported separately as assessment evidence for the skills or learning outcomes represented by each rubric element. Thus, the rubric presented above can generate assessment data for up to 6 different skills or SLOS.</w:t>
      </w:r>
    </w:p>
    <w:p w:rsidR="004E5A61" w:rsidRPr="004E5A61" w:rsidRDefault="004E5A61" w:rsidP="004E5A61">
      <w:pPr>
        <w:pStyle w:val="NoSpacing"/>
        <w:spacing w:before="120"/>
        <w:jc w:val="center"/>
        <w:rPr>
          <w:rFonts w:ascii="Georgia" w:hAnsi="Georgia"/>
          <w:b/>
          <w:sz w:val="24"/>
          <w:szCs w:val="24"/>
        </w:rPr>
      </w:pPr>
      <w:r>
        <w:rPr>
          <w:rFonts w:ascii="Georgia" w:hAnsi="Georgia"/>
          <w:b/>
          <w:sz w:val="24"/>
          <w:szCs w:val="24"/>
        </w:rPr>
        <w:lastRenderedPageBreak/>
        <w:t>Rubric Template</w:t>
      </w:r>
    </w:p>
    <w:p w:rsidR="004E5A61" w:rsidRDefault="004E5A61" w:rsidP="00772E0D">
      <w:pPr>
        <w:pStyle w:val="NoSpacing"/>
        <w:spacing w:before="120" w:after="120"/>
        <w:ind w:left="720" w:right="720"/>
        <w:rPr>
          <w:rFonts w:ascii="Georgia" w:hAnsi="Georgia"/>
        </w:rPr>
      </w:pPr>
      <w:r>
        <w:rPr>
          <w:rFonts w:ascii="Georgia" w:hAnsi="Georgia"/>
          <w:b/>
          <w:i/>
        </w:rPr>
        <w:t xml:space="preserve">Instructions: </w:t>
      </w:r>
      <w:r>
        <w:rPr>
          <w:rFonts w:ascii="Georgia" w:hAnsi="Georgia"/>
          <w:i/>
        </w:rPr>
        <w:t xml:space="preserve">Criteria descriptions and criterion weights appear as examples. Delete and edit to enter criteria appropriate for your assignment. Adjust values for score ranges and total score to reflect </w:t>
      </w:r>
      <w:r w:rsidR="00772E0D">
        <w:rPr>
          <w:rFonts w:ascii="Georgia" w:hAnsi="Georgia"/>
          <w:i/>
        </w:rPr>
        <w:t>changes you make. Add and delete rows as needed for more (or fewer) criteria.</w:t>
      </w:r>
    </w:p>
    <w:tbl>
      <w:tblPr>
        <w:tblStyle w:val="TableGrid"/>
        <w:tblW w:w="13680" w:type="dxa"/>
        <w:jc w:val="center"/>
        <w:tblLook w:val="04A0" w:firstRow="1" w:lastRow="0" w:firstColumn="1" w:lastColumn="0" w:noHBand="0" w:noVBand="1"/>
      </w:tblPr>
      <w:tblGrid>
        <w:gridCol w:w="2953"/>
        <w:gridCol w:w="1856"/>
        <w:gridCol w:w="2075"/>
        <w:gridCol w:w="2064"/>
        <w:gridCol w:w="2064"/>
        <w:gridCol w:w="1505"/>
        <w:gridCol w:w="1163"/>
      </w:tblGrid>
      <w:tr w:rsidR="000A2005" w:rsidTr="004E5A61">
        <w:trPr>
          <w:jc w:val="center"/>
        </w:trPr>
        <w:tc>
          <w:tcPr>
            <w:tcW w:w="2194" w:type="dxa"/>
            <w:vAlign w:val="center"/>
          </w:tcPr>
          <w:p w:rsidR="000A2005" w:rsidRPr="004E5A61" w:rsidRDefault="000A2005" w:rsidP="00445810">
            <w:pPr>
              <w:pStyle w:val="NoSpacing"/>
              <w:spacing w:before="40" w:after="40"/>
              <w:jc w:val="center"/>
              <w:rPr>
                <w:rFonts w:ascii="Georgia" w:hAnsi="Georgia"/>
                <w:b/>
              </w:rPr>
            </w:pPr>
            <w:r w:rsidRPr="004E5A61">
              <w:rPr>
                <w:rFonts w:ascii="Georgia" w:hAnsi="Georgia"/>
                <w:b/>
              </w:rPr>
              <w:t>Criteria</w:t>
            </w:r>
          </w:p>
        </w:tc>
        <w:tc>
          <w:tcPr>
            <w:tcW w:w="1379" w:type="dxa"/>
            <w:vAlign w:val="center"/>
          </w:tcPr>
          <w:p w:rsidR="000A2005" w:rsidRDefault="000A2005" w:rsidP="00445810">
            <w:pPr>
              <w:pStyle w:val="NoSpacing"/>
              <w:spacing w:before="40" w:after="40"/>
              <w:jc w:val="center"/>
              <w:rPr>
                <w:rFonts w:ascii="Georgia" w:hAnsi="Georgia"/>
              </w:rPr>
            </w:pPr>
            <w:r>
              <w:rPr>
                <w:rFonts w:ascii="Georgia" w:hAnsi="Georgia"/>
              </w:rPr>
              <w:t>Missing or Inadequate</w:t>
            </w:r>
          </w:p>
          <w:p w:rsidR="000A2005" w:rsidRDefault="000A2005" w:rsidP="000A2005">
            <w:pPr>
              <w:pStyle w:val="NoSpacing"/>
              <w:spacing w:before="120" w:after="40"/>
              <w:jc w:val="center"/>
              <w:rPr>
                <w:rFonts w:ascii="Georgia" w:hAnsi="Georgia"/>
              </w:rPr>
            </w:pPr>
            <w:r>
              <w:rPr>
                <w:rFonts w:ascii="Georgia" w:hAnsi="Georgia"/>
              </w:rPr>
              <w:t>(0)</w:t>
            </w:r>
          </w:p>
        </w:tc>
        <w:tc>
          <w:tcPr>
            <w:tcW w:w="1542" w:type="dxa"/>
            <w:vAlign w:val="center"/>
          </w:tcPr>
          <w:p w:rsidR="000A2005" w:rsidRDefault="000A2005" w:rsidP="00445810">
            <w:pPr>
              <w:pStyle w:val="NoSpacing"/>
              <w:spacing w:before="40" w:after="40"/>
              <w:jc w:val="center"/>
              <w:rPr>
                <w:rFonts w:ascii="Georgia" w:hAnsi="Georgia"/>
              </w:rPr>
            </w:pPr>
            <w:r>
              <w:rPr>
                <w:rFonts w:ascii="Georgia" w:hAnsi="Georgia"/>
              </w:rPr>
              <w:t>Below Expectations (Developing)</w:t>
            </w:r>
          </w:p>
          <w:p w:rsidR="000A2005" w:rsidRDefault="000A2005" w:rsidP="00445810">
            <w:pPr>
              <w:pStyle w:val="NoSpacing"/>
              <w:spacing w:before="40" w:after="40"/>
              <w:jc w:val="center"/>
              <w:rPr>
                <w:rFonts w:ascii="Georgia" w:hAnsi="Georgia"/>
              </w:rPr>
            </w:pPr>
            <w:r>
              <w:rPr>
                <w:rFonts w:ascii="Georgia" w:hAnsi="Georgia"/>
              </w:rPr>
              <w:t>(1)</w:t>
            </w:r>
          </w:p>
        </w:tc>
        <w:tc>
          <w:tcPr>
            <w:tcW w:w="1534" w:type="dxa"/>
            <w:vAlign w:val="center"/>
          </w:tcPr>
          <w:p w:rsidR="000A2005" w:rsidRDefault="000A2005" w:rsidP="00445810">
            <w:pPr>
              <w:pStyle w:val="NoSpacing"/>
              <w:spacing w:before="40" w:after="40"/>
              <w:jc w:val="center"/>
              <w:rPr>
                <w:rFonts w:ascii="Georgia" w:hAnsi="Georgia"/>
              </w:rPr>
            </w:pPr>
            <w:r>
              <w:rPr>
                <w:rFonts w:ascii="Georgia" w:hAnsi="Georgia"/>
              </w:rPr>
              <w:t>Meets Expectations (Proficient)</w:t>
            </w:r>
          </w:p>
          <w:p w:rsidR="000A2005" w:rsidRDefault="000A2005" w:rsidP="00445810">
            <w:pPr>
              <w:pStyle w:val="NoSpacing"/>
              <w:spacing w:before="40" w:after="40"/>
              <w:jc w:val="center"/>
              <w:rPr>
                <w:rFonts w:ascii="Georgia" w:hAnsi="Georgia"/>
              </w:rPr>
            </w:pPr>
            <w:r>
              <w:rPr>
                <w:rFonts w:ascii="Georgia" w:hAnsi="Georgia"/>
              </w:rPr>
              <w:t>(2)</w:t>
            </w:r>
          </w:p>
        </w:tc>
        <w:tc>
          <w:tcPr>
            <w:tcW w:w="1534" w:type="dxa"/>
            <w:vAlign w:val="center"/>
          </w:tcPr>
          <w:p w:rsidR="000A2005" w:rsidRDefault="000A2005" w:rsidP="00445810">
            <w:pPr>
              <w:pStyle w:val="NoSpacing"/>
              <w:spacing w:before="40" w:after="40"/>
              <w:jc w:val="center"/>
              <w:rPr>
                <w:rFonts w:ascii="Georgia" w:hAnsi="Georgia"/>
              </w:rPr>
            </w:pPr>
            <w:r>
              <w:rPr>
                <w:rFonts w:ascii="Georgia" w:hAnsi="Georgia"/>
              </w:rPr>
              <w:t>Exceeds Expectations</w:t>
            </w:r>
          </w:p>
          <w:p w:rsidR="000A2005" w:rsidRDefault="000A2005" w:rsidP="00445810">
            <w:pPr>
              <w:pStyle w:val="NoSpacing"/>
              <w:spacing w:before="40" w:after="40"/>
              <w:jc w:val="center"/>
              <w:rPr>
                <w:rFonts w:ascii="Georgia" w:hAnsi="Georgia"/>
              </w:rPr>
            </w:pPr>
            <w:r>
              <w:rPr>
                <w:rFonts w:ascii="Georgia" w:hAnsi="Georgia"/>
              </w:rPr>
              <w:t>(Expert)</w:t>
            </w:r>
          </w:p>
          <w:p w:rsidR="000A2005" w:rsidRDefault="000A2005" w:rsidP="00445810">
            <w:pPr>
              <w:pStyle w:val="NoSpacing"/>
              <w:spacing w:before="40" w:after="40"/>
              <w:jc w:val="center"/>
              <w:rPr>
                <w:rFonts w:ascii="Georgia" w:hAnsi="Georgia"/>
              </w:rPr>
            </w:pPr>
            <w:r>
              <w:rPr>
                <w:rFonts w:ascii="Georgia" w:hAnsi="Georgia"/>
              </w:rPr>
              <w:t>(3)</w:t>
            </w:r>
          </w:p>
        </w:tc>
        <w:tc>
          <w:tcPr>
            <w:tcW w:w="1118" w:type="dxa"/>
            <w:vAlign w:val="center"/>
          </w:tcPr>
          <w:p w:rsidR="000A2005" w:rsidRDefault="000A2005" w:rsidP="000A2005">
            <w:pPr>
              <w:pStyle w:val="NoSpacing"/>
              <w:spacing w:before="120" w:after="40"/>
              <w:jc w:val="center"/>
              <w:rPr>
                <w:rFonts w:ascii="Georgia" w:hAnsi="Georgia"/>
              </w:rPr>
            </w:pPr>
            <w:r>
              <w:rPr>
                <w:rFonts w:ascii="Georgia" w:hAnsi="Georgia"/>
              </w:rPr>
              <w:t>Criterion Weight</w:t>
            </w:r>
          </w:p>
        </w:tc>
        <w:tc>
          <w:tcPr>
            <w:tcW w:w="779" w:type="dxa"/>
            <w:vAlign w:val="center"/>
          </w:tcPr>
          <w:p w:rsidR="000A2005" w:rsidRDefault="000A2005" w:rsidP="000A2005">
            <w:pPr>
              <w:pStyle w:val="NoSpacing"/>
              <w:spacing w:before="120" w:after="40"/>
              <w:jc w:val="center"/>
              <w:rPr>
                <w:rFonts w:ascii="Georgia" w:hAnsi="Georgia"/>
              </w:rPr>
            </w:pPr>
            <w:r>
              <w:rPr>
                <w:rFonts w:ascii="Georgia" w:hAnsi="Georgia"/>
              </w:rPr>
              <w:t>Score</w:t>
            </w:r>
          </w:p>
        </w:tc>
      </w:tr>
      <w:tr w:rsidR="000A2005" w:rsidTr="004E5A61">
        <w:trPr>
          <w:trHeight w:val="864"/>
          <w:jc w:val="center"/>
        </w:trPr>
        <w:tc>
          <w:tcPr>
            <w:tcW w:w="2194" w:type="dxa"/>
            <w:vAlign w:val="center"/>
          </w:tcPr>
          <w:p w:rsidR="000A2005" w:rsidRPr="00B07174" w:rsidRDefault="000A2005" w:rsidP="00445810">
            <w:pPr>
              <w:pStyle w:val="NoSpacing"/>
              <w:spacing w:before="40" w:after="40"/>
              <w:rPr>
                <w:rFonts w:ascii="Georgia" w:hAnsi="Georgia"/>
                <w:sz w:val="20"/>
                <w:szCs w:val="20"/>
              </w:rPr>
            </w:pPr>
            <w:r w:rsidRPr="00B07174">
              <w:rPr>
                <w:rFonts w:ascii="Georgia" w:hAnsi="Georgia"/>
                <w:b/>
                <w:sz w:val="20"/>
                <w:szCs w:val="20"/>
              </w:rPr>
              <w:t>Content:</w:t>
            </w:r>
            <w:r w:rsidRPr="00B07174">
              <w:rPr>
                <w:rFonts w:ascii="Georgia" w:hAnsi="Georgia"/>
                <w:sz w:val="20"/>
                <w:szCs w:val="20"/>
              </w:rPr>
              <w:t xml:space="preserve"> </w:t>
            </w:r>
          </w:p>
          <w:p w:rsidR="000A2005" w:rsidRPr="00B07174" w:rsidRDefault="000A2005" w:rsidP="00445810">
            <w:pPr>
              <w:pStyle w:val="NoSpacing"/>
              <w:spacing w:before="40" w:after="40"/>
              <w:rPr>
                <w:rFonts w:ascii="Georgia" w:hAnsi="Georgia"/>
                <w:sz w:val="20"/>
                <w:szCs w:val="20"/>
              </w:rPr>
            </w:pPr>
            <w:r w:rsidRPr="00B07174">
              <w:rPr>
                <w:rFonts w:ascii="Georgia" w:hAnsi="Georgia"/>
                <w:sz w:val="20"/>
                <w:szCs w:val="20"/>
              </w:rPr>
              <w:t>Answer is relevant to question posed</w:t>
            </w:r>
          </w:p>
        </w:tc>
        <w:tc>
          <w:tcPr>
            <w:tcW w:w="1379" w:type="dxa"/>
            <w:vAlign w:val="center"/>
          </w:tcPr>
          <w:p w:rsidR="000A2005" w:rsidRDefault="000A2005" w:rsidP="00445810">
            <w:pPr>
              <w:pStyle w:val="NoSpacing"/>
              <w:spacing w:before="40" w:after="40"/>
              <w:jc w:val="center"/>
              <w:rPr>
                <w:rFonts w:ascii="Georgia" w:hAnsi="Georgia"/>
              </w:rPr>
            </w:pPr>
          </w:p>
        </w:tc>
        <w:tc>
          <w:tcPr>
            <w:tcW w:w="1542" w:type="dxa"/>
            <w:vAlign w:val="center"/>
          </w:tcPr>
          <w:p w:rsidR="000A2005" w:rsidRDefault="000A2005" w:rsidP="00445810">
            <w:pPr>
              <w:pStyle w:val="NoSpacing"/>
              <w:spacing w:before="40" w:after="40"/>
              <w:jc w:val="center"/>
              <w:rPr>
                <w:rFonts w:ascii="Georgia" w:hAnsi="Georgia"/>
              </w:rPr>
            </w:pPr>
          </w:p>
        </w:tc>
        <w:tc>
          <w:tcPr>
            <w:tcW w:w="1534" w:type="dxa"/>
            <w:vAlign w:val="center"/>
          </w:tcPr>
          <w:p w:rsidR="000A2005" w:rsidRDefault="000A2005" w:rsidP="00445810">
            <w:pPr>
              <w:pStyle w:val="NoSpacing"/>
              <w:spacing w:before="40" w:after="40"/>
              <w:jc w:val="center"/>
              <w:rPr>
                <w:rFonts w:ascii="Georgia" w:hAnsi="Georgia"/>
              </w:rPr>
            </w:pPr>
          </w:p>
        </w:tc>
        <w:tc>
          <w:tcPr>
            <w:tcW w:w="1534" w:type="dxa"/>
            <w:vAlign w:val="center"/>
          </w:tcPr>
          <w:p w:rsidR="000A2005" w:rsidRDefault="000A2005" w:rsidP="00445810">
            <w:pPr>
              <w:pStyle w:val="NoSpacing"/>
              <w:spacing w:before="40" w:after="40"/>
              <w:jc w:val="center"/>
              <w:rPr>
                <w:rFonts w:ascii="Georgia" w:hAnsi="Georgia"/>
              </w:rPr>
            </w:pPr>
          </w:p>
        </w:tc>
        <w:tc>
          <w:tcPr>
            <w:tcW w:w="1118" w:type="dxa"/>
            <w:vAlign w:val="center"/>
          </w:tcPr>
          <w:p w:rsidR="000A2005" w:rsidRDefault="000A2005" w:rsidP="00445810">
            <w:pPr>
              <w:pStyle w:val="NoSpacing"/>
              <w:spacing w:before="40" w:after="40"/>
              <w:jc w:val="center"/>
              <w:rPr>
                <w:rFonts w:ascii="Georgia" w:hAnsi="Georgia"/>
              </w:rPr>
            </w:pPr>
            <w:r>
              <w:rPr>
                <w:rFonts w:ascii="Georgia" w:hAnsi="Georgia"/>
              </w:rPr>
              <w:t>2</w:t>
            </w:r>
          </w:p>
        </w:tc>
        <w:tc>
          <w:tcPr>
            <w:tcW w:w="779" w:type="dxa"/>
            <w:vAlign w:val="center"/>
          </w:tcPr>
          <w:p w:rsidR="000A2005" w:rsidRDefault="000A2005" w:rsidP="00445810">
            <w:pPr>
              <w:pStyle w:val="NoSpacing"/>
              <w:spacing w:before="40" w:after="40"/>
              <w:jc w:val="center"/>
              <w:rPr>
                <w:rFonts w:ascii="Georgia" w:hAnsi="Georgia"/>
              </w:rPr>
            </w:pPr>
            <w:r>
              <w:rPr>
                <w:rFonts w:ascii="Georgia" w:hAnsi="Georgia"/>
              </w:rPr>
              <w:t>0 - 6</w:t>
            </w:r>
          </w:p>
        </w:tc>
      </w:tr>
      <w:tr w:rsidR="000A2005" w:rsidTr="004E5A61">
        <w:trPr>
          <w:trHeight w:val="864"/>
          <w:jc w:val="center"/>
        </w:trPr>
        <w:tc>
          <w:tcPr>
            <w:tcW w:w="2194" w:type="dxa"/>
            <w:vAlign w:val="center"/>
          </w:tcPr>
          <w:p w:rsidR="000A2005" w:rsidRPr="00B07174" w:rsidRDefault="000A2005" w:rsidP="00445810">
            <w:pPr>
              <w:pStyle w:val="NoSpacing"/>
              <w:spacing w:before="40" w:after="40"/>
              <w:rPr>
                <w:rFonts w:ascii="Georgia" w:hAnsi="Georgia"/>
                <w:sz w:val="20"/>
                <w:szCs w:val="20"/>
              </w:rPr>
            </w:pPr>
            <w:r w:rsidRPr="00B07174">
              <w:rPr>
                <w:rFonts w:ascii="Georgia" w:hAnsi="Georgia"/>
                <w:b/>
                <w:sz w:val="20"/>
                <w:szCs w:val="20"/>
              </w:rPr>
              <w:t>Content:</w:t>
            </w:r>
            <w:r w:rsidRPr="00B07174">
              <w:rPr>
                <w:rFonts w:ascii="Georgia" w:hAnsi="Georgia"/>
                <w:sz w:val="20"/>
                <w:szCs w:val="20"/>
              </w:rPr>
              <w:t xml:space="preserve"> </w:t>
            </w:r>
          </w:p>
          <w:p w:rsidR="000A2005" w:rsidRPr="00B07174" w:rsidRDefault="000A2005" w:rsidP="00445810">
            <w:pPr>
              <w:pStyle w:val="NoSpacing"/>
              <w:spacing w:before="40" w:after="40"/>
              <w:rPr>
                <w:rFonts w:ascii="Georgia" w:hAnsi="Georgia"/>
                <w:sz w:val="20"/>
                <w:szCs w:val="20"/>
              </w:rPr>
            </w:pPr>
            <w:r w:rsidRPr="00B07174">
              <w:rPr>
                <w:rFonts w:ascii="Georgia" w:hAnsi="Georgia"/>
                <w:sz w:val="20"/>
                <w:szCs w:val="20"/>
              </w:rPr>
              <w:t>Answer is thorough and accurate</w:t>
            </w:r>
          </w:p>
        </w:tc>
        <w:tc>
          <w:tcPr>
            <w:tcW w:w="1379" w:type="dxa"/>
            <w:vAlign w:val="center"/>
          </w:tcPr>
          <w:p w:rsidR="000A2005" w:rsidRDefault="000A2005" w:rsidP="00445810">
            <w:pPr>
              <w:pStyle w:val="NoSpacing"/>
              <w:spacing w:before="40" w:after="40"/>
              <w:jc w:val="center"/>
              <w:rPr>
                <w:rFonts w:ascii="Georgia" w:hAnsi="Georgia"/>
              </w:rPr>
            </w:pPr>
          </w:p>
        </w:tc>
        <w:tc>
          <w:tcPr>
            <w:tcW w:w="1542" w:type="dxa"/>
            <w:vAlign w:val="center"/>
          </w:tcPr>
          <w:p w:rsidR="000A2005" w:rsidRDefault="000A2005" w:rsidP="00445810">
            <w:pPr>
              <w:pStyle w:val="NoSpacing"/>
              <w:spacing w:before="40" w:after="40"/>
              <w:jc w:val="center"/>
              <w:rPr>
                <w:rFonts w:ascii="Georgia" w:hAnsi="Georgia"/>
              </w:rPr>
            </w:pPr>
          </w:p>
        </w:tc>
        <w:tc>
          <w:tcPr>
            <w:tcW w:w="1534" w:type="dxa"/>
            <w:vAlign w:val="center"/>
          </w:tcPr>
          <w:p w:rsidR="000A2005" w:rsidRDefault="000A2005" w:rsidP="00445810">
            <w:pPr>
              <w:pStyle w:val="NoSpacing"/>
              <w:spacing w:before="40" w:after="40"/>
              <w:jc w:val="center"/>
              <w:rPr>
                <w:rFonts w:ascii="Georgia" w:hAnsi="Georgia"/>
              </w:rPr>
            </w:pPr>
          </w:p>
        </w:tc>
        <w:tc>
          <w:tcPr>
            <w:tcW w:w="1534" w:type="dxa"/>
            <w:vAlign w:val="center"/>
          </w:tcPr>
          <w:p w:rsidR="000A2005" w:rsidRDefault="000A2005" w:rsidP="00445810">
            <w:pPr>
              <w:pStyle w:val="NoSpacing"/>
              <w:spacing w:before="40" w:after="40"/>
              <w:jc w:val="center"/>
              <w:rPr>
                <w:rFonts w:ascii="Georgia" w:hAnsi="Georgia"/>
              </w:rPr>
            </w:pPr>
          </w:p>
        </w:tc>
        <w:tc>
          <w:tcPr>
            <w:tcW w:w="1118" w:type="dxa"/>
            <w:vAlign w:val="center"/>
          </w:tcPr>
          <w:p w:rsidR="000A2005" w:rsidRDefault="000A2005" w:rsidP="00445810">
            <w:pPr>
              <w:pStyle w:val="NoSpacing"/>
              <w:spacing w:before="40" w:after="40"/>
              <w:jc w:val="center"/>
              <w:rPr>
                <w:rFonts w:ascii="Georgia" w:hAnsi="Georgia"/>
              </w:rPr>
            </w:pPr>
            <w:r>
              <w:rPr>
                <w:rFonts w:ascii="Georgia" w:hAnsi="Georgia"/>
              </w:rPr>
              <w:t>3</w:t>
            </w:r>
          </w:p>
        </w:tc>
        <w:tc>
          <w:tcPr>
            <w:tcW w:w="864" w:type="dxa"/>
            <w:vAlign w:val="center"/>
          </w:tcPr>
          <w:p w:rsidR="000A2005" w:rsidRDefault="000A2005" w:rsidP="00445810">
            <w:pPr>
              <w:pStyle w:val="NoSpacing"/>
              <w:spacing w:before="40" w:after="40"/>
              <w:jc w:val="center"/>
              <w:rPr>
                <w:rFonts w:ascii="Georgia" w:hAnsi="Georgia"/>
              </w:rPr>
            </w:pPr>
            <w:r>
              <w:rPr>
                <w:rFonts w:ascii="Georgia" w:hAnsi="Georgia"/>
              </w:rPr>
              <w:t>0 - 9</w:t>
            </w:r>
          </w:p>
        </w:tc>
      </w:tr>
      <w:tr w:rsidR="000A2005" w:rsidTr="004E5A61">
        <w:trPr>
          <w:trHeight w:val="864"/>
          <w:jc w:val="center"/>
        </w:trPr>
        <w:tc>
          <w:tcPr>
            <w:tcW w:w="2194" w:type="dxa"/>
            <w:vAlign w:val="center"/>
          </w:tcPr>
          <w:p w:rsidR="000A2005" w:rsidRPr="00B07174" w:rsidRDefault="000A2005" w:rsidP="00445810">
            <w:pPr>
              <w:pStyle w:val="NoSpacing"/>
              <w:spacing w:before="40" w:after="40"/>
              <w:rPr>
                <w:rFonts w:ascii="Georgia" w:hAnsi="Georgia"/>
                <w:sz w:val="20"/>
                <w:szCs w:val="20"/>
              </w:rPr>
            </w:pPr>
            <w:r w:rsidRPr="00B07174">
              <w:rPr>
                <w:rFonts w:ascii="Georgia" w:hAnsi="Georgia"/>
                <w:b/>
                <w:sz w:val="20"/>
                <w:szCs w:val="20"/>
              </w:rPr>
              <w:t>Critical Thinking:</w:t>
            </w:r>
            <w:r w:rsidRPr="00B07174">
              <w:rPr>
                <w:rFonts w:ascii="Georgia" w:hAnsi="Georgia"/>
                <w:sz w:val="20"/>
                <w:szCs w:val="20"/>
              </w:rPr>
              <w:t xml:space="preserve"> Presents a logical argument supported by credible evidence</w:t>
            </w:r>
          </w:p>
        </w:tc>
        <w:tc>
          <w:tcPr>
            <w:tcW w:w="1379" w:type="dxa"/>
            <w:vAlign w:val="center"/>
          </w:tcPr>
          <w:p w:rsidR="000A2005" w:rsidRDefault="000A2005" w:rsidP="00445810">
            <w:pPr>
              <w:pStyle w:val="NoSpacing"/>
              <w:spacing w:before="40" w:after="40"/>
              <w:jc w:val="center"/>
              <w:rPr>
                <w:rFonts w:ascii="Georgia" w:hAnsi="Georgia"/>
              </w:rPr>
            </w:pPr>
          </w:p>
        </w:tc>
        <w:tc>
          <w:tcPr>
            <w:tcW w:w="1542" w:type="dxa"/>
            <w:vAlign w:val="center"/>
          </w:tcPr>
          <w:p w:rsidR="000A2005" w:rsidRDefault="000A2005" w:rsidP="00445810">
            <w:pPr>
              <w:pStyle w:val="NoSpacing"/>
              <w:spacing w:before="40" w:after="40"/>
              <w:jc w:val="center"/>
              <w:rPr>
                <w:rFonts w:ascii="Georgia" w:hAnsi="Georgia"/>
              </w:rPr>
            </w:pPr>
          </w:p>
        </w:tc>
        <w:tc>
          <w:tcPr>
            <w:tcW w:w="1534" w:type="dxa"/>
            <w:vAlign w:val="center"/>
          </w:tcPr>
          <w:p w:rsidR="000A2005" w:rsidRDefault="000A2005" w:rsidP="00445810">
            <w:pPr>
              <w:pStyle w:val="NoSpacing"/>
              <w:spacing w:before="40" w:after="40"/>
              <w:jc w:val="center"/>
              <w:rPr>
                <w:rFonts w:ascii="Georgia" w:hAnsi="Georgia"/>
              </w:rPr>
            </w:pPr>
          </w:p>
        </w:tc>
        <w:tc>
          <w:tcPr>
            <w:tcW w:w="1534" w:type="dxa"/>
            <w:vAlign w:val="center"/>
          </w:tcPr>
          <w:p w:rsidR="000A2005" w:rsidRDefault="000A2005" w:rsidP="00445810">
            <w:pPr>
              <w:pStyle w:val="NoSpacing"/>
              <w:spacing w:before="40" w:after="40"/>
              <w:jc w:val="center"/>
              <w:rPr>
                <w:rFonts w:ascii="Georgia" w:hAnsi="Georgia"/>
              </w:rPr>
            </w:pPr>
          </w:p>
        </w:tc>
        <w:tc>
          <w:tcPr>
            <w:tcW w:w="1118" w:type="dxa"/>
            <w:vAlign w:val="center"/>
          </w:tcPr>
          <w:p w:rsidR="000A2005" w:rsidRDefault="000A2005" w:rsidP="00445810">
            <w:pPr>
              <w:pStyle w:val="NoSpacing"/>
              <w:spacing w:before="40" w:after="40"/>
              <w:jc w:val="center"/>
              <w:rPr>
                <w:rFonts w:ascii="Georgia" w:hAnsi="Georgia"/>
              </w:rPr>
            </w:pPr>
            <w:r>
              <w:rPr>
                <w:rFonts w:ascii="Georgia" w:hAnsi="Georgia"/>
              </w:rPr>
              <w:t>2</w:t>
            </w:r>
          </w:p>
        </w:tc>
        <w:tc>
          <w:tcPr>
            <w:tcW w:w="864" w:type="dxa"/>
            <w:vAlign w:val="center"/>
          </w:tcPr>
          <w:p w:rsidR="000A2005" w:rsidRDefault="000A2005" w:rsidP="00445810">
            <w:pPr>
              <w:pStyle w:val="NoSpacing"/>
              <w:spacing w:before="40" w:after="40"/>
              <w:jc w:val="center"/>
              <w:rPr>
                <w:rFonts w:ascii="Georgia" w:hAnsi="Georgia"/>
              </w:rPr>
            </w:pPr>
            <w:r>
              <w:rPr>
                <w:rFonts w:ascii="Georgia" w:hAnsi="Georgia"/>
              </w:rPr>
              <w:t>0 - 6</w:t>
            </w:r>
          </w:p>
        </w:tc>
      </w:tr>
      <w:tr w:rsidR="000A2005" w:rsidTr="004E5A61">
        <w:trPr>
          <w:trHeight w:val="864"/>
          <w:jc w:val="center"/>
        </w:trPr>
        <w:tc>
          <w:tcPr>
            <w:tcW w:w="2194" w:type="dxa"/>
            <w:vAlign w:val="center"/>
          </w:tcPr>
          <w:p w:rsidR="000A2005" w:rsidRPr="00B07174" w:rsidRDefault="000A2005" w:rsidP="00445810">
            <w:pPr>
              <w:pStyle w:val="NoSpacing"/>
              <w:spacing w:before="40" w:after="40"/>
              <w:rPr>
                <w:rFonts w:ascii="Georgia" w:hAnsi="Georgia"/>
                <w:sz w:val="20"/>
                <w:szCs w:val="20"/>
              </w:rPr>
            </w:pPr>
            <w:r w:rsidRPr="00B07174">
              <w:rPr>
                <w:rFonts w:ascii="Georgia" w:hAnsi="Georgia"/>
                <w:b/>
                <w:sz w:val="20"/>
                <w:szCs w:val="20"/>
              </w:rPr>
              <w:t>Communication:</w:t>
            </w:r>
            <w:r w:rsidRPr="00B07174">
              <w:rPr>
                <w:rFonts w:ascii="Georgia" w:hAnsi="Georgia"/>
                <w:sz w:val="20"/>
                <w:szCs w:val="20"/>
              </w:rPr>
              <w:t xml:space="preserve"> Ideas presented in a clear and logical sequence</w:t>
            </w:r>
          </w:p>
        </w:tc>
        <w:tc>
          <w:tcPr>
            <w:tcW w:w="1379" w:type="dxa"/>
            <w:vAlign w:val="center"/>
          </w:tcPr>
          <w:p w:rsidR="000A2005" w:rsidRDefault="000A2005" w:rsidP="00445810">
            <w:pPr>
              <w:pStyle w:val="NoSpacing"/>
              <w:spacing w:before="40" w:after="40"/>
              <w:jc w:val="center"/>
              <w:rPr>
                <w:rFonts w:ascii="Georgia" w:hAnsi="Georgia"/>
              </w:rPr>
            </w:pPr>
          </w:p>
        </w:tc>
        <w:tc>
          <w:tcPr>
            <w:tcW w:w="1542" w:type="dxa"/>
            <w:vAlign w:val="center"/>
          </w:tcPr>
          <w:p w:rsidR="000A2005" w:rsidRDefault="000A2005" w:rsidP="00445810">
            <w:pPr>
              <w:pStyle w:val="NoSpacing"/>
              <w:spacing w:before="40" w:after="40"/>
              <w:jc w:val="center"/>
              <w:rPr>
                <w:rFonts w:ascii="Georgia" w:hAnsi="Georgia"/>
              </w:rPr>
            </w:pPr>
          </w:p>
        </w:tc>
        <w:tc>
          <w:tcPr>
            <w:tcW w:w="1534" w:type="dxa"/>
            <w:vAlign w:val="center"/>
          </w:tcPr>
          <w:p w:rsidR="000A2005" w:rsidRDefault="000A2005" w:rsidP="00445810">
            <w:pPr>
              <w:pStyle w:val="NoSpacing"/>
              <w:spacing w:before="40" w:after="40"/>
              <w:jc w:val="center"/>
              <w:rPr>
                <w:rFonts w:ascii="Georgia" w:hAnsi="Georgia"/>
              </w:rPr>
            </w:pPr>
          </w:p>
        </w:tc>
        <w:tc>
          <w:tcPr>
            <w:tcW w:w="1534" w:type="dxa"/>
            <w:vAlign w:val="center"/>
          </w:tcPr>
          <w:p w:rsidR="000A2005" w:rsidRDefault="000A2005" w:rsidP="00445810">
            <w:pPr>
              <w:pStyle w:val="NoSpacing"/>
              <w:spacing w:before="40" w:after="40"/>
              <w:jc w:val="center"/>
              <w:rPr>
                <w:rFonts w:ascii="Georgia" w:hAnsi="Georgia"/>
              </w:rPr>
            </w:pPr>
          </w:p>
        </w:tc>
        <w:tc>
          <w:tcPr>
            <w:tcW w:w="1118" w:type="dxa"/>
            <w:vAlign w:val="center"/>
          </w:tcPr>
          <w:p w:rsidR="000A2005" w:rsidRDefault="000A2005" w:rsidP="00445810">
            <w:pPr>
              <w:pStyle w:val="NoSpacing"/>
              <w:spacing w:before="40" w:after="40"/>
              <w:jc w:val="center"/>
              <w:rPr>
                <w:rFonts w:ascii="Georgia" w:hAnsi="Georgia"/>
              </w:rPr>
            </w:pPr>
            <w:r>
              <w:rPr>
                <w:rFonts w:ascii="Georgia" w:hAnsi="Georgia"/>
              </w:rPr>
              <w:t>1</w:t>
            </w:r>
          </w:p>
        </w:tc>
        <w:tc>
          <w:tcPr>
            <w:tcW w:w="864" w:type="dxa"/>
            <w:vAlign w:val="center"/>
          </w:tcPr>
          <w:p w:rsidR="000A2005" w:rsidRDefault="000A2005" w:rsidP="00445810">
            <w:pPr>
              <w:pStyle w:val="NoSpacing"/>
              <w:spacing w:before="40" w:after="40"/>
              <w:jc w:val="center"/>
              <w:rPr>
                <w:rFonts w:ascii="Georgia" w:hAnsi="Georgia"/>
              </w:rPr>
            </w:pPr>
            <w:r>
              <w:rPr>
                <w:rFonts w:ascii="Georgia" w:hAnsi="Georgia"/>
              </w:rPr>
              <w:t>0 - 3</w:t>
            </w:r>
          </w:p>
        </w:tc>
      </w:tr>
      <w:tr w:rsidR="000A2005" w:rsidTr="004E5A61">
        <w:trPr>
          <w:trHeight w:val="864"/>
          <w:jc w:val="center"/>
        </w:trPr>
        <w:tc>
          <w:tcPr>
            <w:tcW w:w="2194" w:type="dxa"/>
            <w:vAlign w:val="center"/>
          </w:tcPr>
          <w:p w:rsidR="000A2005" w:rsidRPr="00B07174" w:rsidRDefault="000A2005" w:rsidP="00445810">
            <w:pPr>
              <w:pStyle w:val="NoSpacing"/>
              <w:spacing w:before="40" w:after="40"/>
              <w:rPr>
                <w:rFonts w:ascii="Georgia" w:hAnsi="Georgia"/>
                <w:sz w:val="20"/>
                <w:szCs w:val="20"/>
              </w:rPr>
            </w:pPr>
            <w:r w:rsidRPr="00B07174">
              <w:rPr>
                <w:rFonts w:ascii="Georgia" w:hAnsi="Georgia"/>
                <w:b/>
                <w:sz w:val="20"/>
                <w:szCs w:val="20"/>
              </w:rPr>
              <w:t>Communication:</w:t>
            </w:r>
            <w:r w:rsidRPr="00B07174">
              <w:rPr>
                <w:rFonts w:ascii="Georgia" w:hAnsi="Georgia"/>
                <w:sz w:val="20"/>
                <w:szCs w:val="20"/>
              </w:rPr>
              <w:t xml:space="preserve"> Control of syntax and mechanics of language</w:t>
            </w:r>
          </w:p>
        </w:tc>
        <w:tc>
          <w:tcPr>
            <w:tcW w:w="1379" w:type="dxa"/>
            <w:vAlign w:val="center"/>
          </w:tcPr>
          <w:p w:rsidR="000A2005" w:rsidRDefault="000A2005" w:rsidP="00445810">
            <w:pPr>
              <w:pStyle w:val="NoSpacing"/>
              <w:spacing w:before="40" w:after="40"/>
              <w:jc w:val="center"/>
              <w:rPr>
                <w:rFonts w:ascii="Georgia" w:hAnsi="Georgia"/>
              </w:rPr>
            </w:pPr>
          </w:p>
        </w:tc>
        <w:tc>
          <w:tcPr>
            <w:tcW w:w="1542" w:type="dxa"/>
            <w:vAlign w:val="center"/>
          </w:tcPr>
          <w:p w:rsidR="000A2005" w:rsidRDefault="000A2005" w:rsidP="00445810">
            <w:pPr>
              <w:pStyle w:val="NoSpacing"/>
              <w:spacing w:before="40" w:after="40"/>
              <w:jc w:val="center"/>
              <w:rPr>
                <w:rFonts w:ascii="Georgia" w:hAnsi="Georgia"/>
              </w:rPr>
            </w:pPr>
          </w:p>
        </w:tc>
        <w:tc>
          <w:tcPr>
            <w:tcW w:w="1534" w:type="dxa"/>
            <w:vAlign w:val="center"/>
          </w:tcPr>
          <w:p w:rsidR="000A2005" w:rsidRDefault="000A2005" w:rsidP="00445810">
            <w:pPr>
              <w:pStyle w:val="NoSpacing"/>
              <w:spacing w:before="40" w:after="40"/>
              <w:jc w:val="center"/>
              <w:rPr>
                <w:rFonts w:ascii="Georgia" w:hAnsi="Georgia"/>
              </w:rPr>
            </w:pPr>
          </w:p>
        </w:tc>
        <w:tc>
          <w:tcPr>
            <w:tcW w:w="1534" w:type="dxa"/>
            <w:vAlign w:val="center"/>
          </w:tcPr>
          <w:p w:rsidR="000A2005" w:rsidRDefault="000A2005" w:rsidP="00445810">
            <w:pPr>
              <w:pStyle w:val="NoSpacing"/>
              <w:spacing w:before="40" w:after="40"/>
              <w:jc w:val="center"/>
              <w:rPr>
                <w:rFonts w:ascii="Georgia" w:hAnsi="Georgia"/>
              </w:rPr>
            </w:pPr>
          </w:p>
        </w:tc>
        <w:tc>
          <w:tcPr>
            <w:tcW w:w="1118" w:type="dxa"/>
            <w:vAlign w:val="center"/>
          </w:tcPr>
          <w:p w:rsidR="000A2005" w:rsidRDefault="000A2005" w:rsidP="00445810">
            <w:pPr>
              <w:pStyle w:val="NoSpacing"/>
              <w:spacing w:before="40" w:after="40"/>
              <w:jc w:val="center"/>
              <w:rPr>
                <w:rFonts w:ascii="Georgia" w:hAnsi="Georgia"/>
              </w:rPr>
            </w:pPr>
            <w:r>
              <w:rPr>
                <w:rFonts w:ascii="Georgia" w:hAnsi="Georgia"/>
              </w:rPr>
              <w:t>1</w:t>
            </w:r>
          </w:p>
        </w:tc>
        <w:tc>
          <w:tcPr>
            <w:tcW w:w="864" w:type="dxa"/>
            <w:vAlign w:val="center"/>
          </w:tcPr>
          <w:p w:rsidR="000A2005" w:rsidRDefault="000A2005" w:rsidP="00445810">
            <w:pPr>
              <w:pStyle w:val="NoSpacing"/>
              <w:spacing w:before="40" w:after="40"/>
              <w:jc w:val="center"/>
              <w:rPr>
                <w:rFonts w:ascii="Georgia" w:hAnsi="Georgia"/>
              </w:rPr>
            </w:pPr>
            <w:r>
              <w:rPr>
                <w:rFonts w:ascii="Georgia" w:hAnsi="Georgia"/>
              </w:rPr>
              <w:t>0 - 3</w:t>
            </w:r>
          </w:p>
        </w:tc>
      </w:tr>
      <w:tr w:rsidR="000A2005" w:rsidTr="004E5A61">
        <w:trPr>
          <w:trHeight w:val="864"/>
          <w:jc w:val="center"/>
        </w:trPr>
        <w:tc>
          <w:tcPr>
            <w:tcW w:w="2194" w:type="dxa"/>
            <w:vAlign w:val="center"/>
          </w:tcPr>
          <w:p w:rsidR="000A2005" w:rsidRPr="00B07174" w:rsidRDefault="000A2005" w:rsidP="00445810">
            <w:pPr>
              <w:pStyle w:val="NoSpacing"/>
              <w:spacing w:before="40" w:after="40"/>
              <w:rPr>
                <w:rFonts w:ascii="Georgia" w:hAnsi="Georgia"/>
                <w:sz w:val="20"/>
                <w:szCs w:val="20"/>
              </w:rPr>
            </w:pPr>
            <w:r w:rsidRPr="00B07174">
              <w:rPr>
                <w:rFonts w:ascii="Georgia" w:hAnsi="Georgia"/>
                <w:b/>
                <w:sz w:val="20"/>
                <w:szCs w:val="20"/>
              </w:rPr>
              <w:t>Communication:</w:t>
            </w:r>
            <w:r w:rsidRPr="00B07174">
              <w:rPr>
                <w:rFonts w:ascii="Georgia" w:hAnsi="Georgia"/>
                <w:sz w:val="20"/>
                <w:szCs w:val="20"/>
              </w:rPr>
              <w:t xml:space="preserve"> Use of relevant APA style</w:t>
            </w:r>
          </w:p>
        </w:tc>
        <w:tc>
          <w:tcPr>
            <w:tcW w:w="1379" w:type="dxa"/>
            <w:vAlign w:val="center"/>
          </w:tcPr>
          <w:p w:rsidR="000A2005" w:rsidRDefault="000A2005" w:rsidP="00445810">
            <w:pPr>
              <w:pStyle w:val="NoSpacing"/>
              <w:spacing w:before="40" w:after="40"/>
              <w:jc w:val="center"/>
              <w:rPr>
                <w:rFonts w:ascii="Georgia" w:hAnsi="Georgia"/>
              </w:rPr>
            </w:pPr>
          </w:p>
        </w:tc>
        <w:tc>
          <w:tcPr>
            <w:tcW w:w="1542" w:type="dxa"/>
            <w:vAlign w:val="center"/>
          </w:tcPr>
          <w:p w:rsidR="000A2005" w:rsidRDefault="000A2005" w:rsidP="00445810">
            <w:pPr>
              <w:pStyle w:val="NoSpacing"/>
              <w:spacing w:before="40" w:after="40"/>
              <w:jc w:val="center"/>
              <w:rPr>
                <w:rFonts w:ascii="Georgia" w:hAnsi="Georgia"/>
              </w:rPr>
            </w:pPr>
          </w:p>
        </w:tc>
        <w:tc>
          <w:tcPr>
            <w:tcW w:w="1534" w:type="dxa"/>
            <w:vAlign w:val="center"/>
          </w:tcPr>
          <w:p w:rsidR="000A2005" w:rsidRDefault="000A2005" w:rsidP="00445810">
            <w:pPr>
              <w:pStyle w:val="NoSpacing"/>
              <w:spacing w:before="40" w:after="40"/>
              <w:jc w:val="center"/>
              <w:rPr>
                <w:rFonts w:ascii="Georgia" w:hAnsi="Georgia"/>
              </w:rPr>
            </w:pPr>
          </w:p>
        </w:tc>
        <w:tc>
          <w:tcPr>
            <w:tcW w:w="1534" w:type="dxa"/>
            <w:vAlign w:val="center"/>
          </w:tcPr>
          <w:p w:rsidR="000A2005" w:rsidRDefault="000A2005" w:rsidP="00445810">
            <w:pPr>
              <w:pStyle w:val="NoSpacing"/>
              <w:spacing w:before="40" w:after="40"/>
              <w:jc w:val="center"/>
              <w:rPr>
                <w:rFonts w:ascii="Georgia" w:hAnsi="Georgia"/>
              </w:rPr>
            </w:pPr>
          </w:p>
        </w:tc>
        <w:tc>
          <w:tcPr>
            <w:tcW w:w="1118" w:type="dxa"/>
            <w:vAlign w:val="center"/>
          </w:tcPr>
          <w:p w:rsidR="000A2005" w:rsidRDefault="000A2005" w:rsidP="00445810">
            <w:pPr>
              <w:pStyle w:val="NoSpacing"/>
              <w:spacing w:before="40" w:after="40"/>
              <w:jc w:val="center"/>
              <w:rPr>
                <w:rFonts w:ascii="Georgia" w:hAnsi="Georgia"/>
              </w:rPr>
            </w:pPr>
            <w:r>
              <w:rPr>
                <w:rFonts w:ascii="Georgia" w:hAnsi="Georgia"/>
              </w:rPr>
              <w:t>1</w:t>
            </w:r>
          </w:p>
        </w:tc>
        <w:tc>
          <w:tcPr>
            <w:tcW w:w="864" w:type="dxa"/>
            <w:vAlign w:val="center"/>
          </w:tcPr>
          <w:p w:rsidR="000A2005" w:rsidRDefault="000A2005" w:rsidP="00445810">
            <w:pPr>
              <w:pStyle w:val="NoSpacing"/>
              <w:spacing w:before="40" w:after="40"/>
              <w:jc w:val="center"/>
              <w:rPr>
                <w:rFonts w:ascii="Georgia" w:hAnsi="Georgia"/>
              </w:rPr>
            </w:pPr>
            <w:r>
              <w:rPr>
                <w:rFonts w:ascii="Georgia" w:hAnsi="Georgia"/>
              </w:rPr>
              <w:t xml:space="preserve">0 </w:t>
            </w:r>
            <w:r w:rsidR="004E5A61">
              <w:rPr>
                <w:rFonts w:ascii="Georgia" w:hAnsi="Georgia"/>
              </w:rPr>
              <w:t>–</w:t>
            </w:r>
            <w:r>
              <w:rPr>
                <w:rFonts w:ascii="Georgia" w:hAnsi="Georgia"/>
              </w:rPr>
              <w:t xml:space="preserve"> 3</w:t>
            </w:r>
          </w:p>
        </w:tc>
      </w:tr>
      <w:tr w:rsidR="004E5A61" w:rsidTr="004E5A61">
        <w:trPr>
          <w:trHeight w:val="864"/>
          <w:jc w:val="center"/>
        </w:trPr>
        <w:tc>
          <w:tcPr>
            <w:tcW w:w="2194" w:type="dxa"/>
            <w:vAlign w:val="center"/>
          </w:tcPr>
          <w:p w:rsidR="004E5A61" w:rsidRPr="00B07174" w:rsidRDefault="004E5A61" w:rsidP="00445810">
            <w:pPr>
              <w:pStyle w:val="NoSpacing"/>
              <w:spacing w:before="40" w:after="40"/>
              <w:rPr>
                <w:rFonts w:ascii="Georgia" w:hAnsi="Georgia"/>
                <w:b/>
                <w:sz w:val="20"/>
                <w:szCs w:val="20"/>
              </w:rPr>
            </w:pPr>
          </w:p>
        </w:tc>
        <w:tc>
          <w:tcPr>
            <w:tcW w:w="1379" w:type="dxa"/>
            <w:vAlign w:val="center"/>
          </w:tcPr>
          <w:p w:rsidR="004E5A61" w:rsidRDefault="004E5A61" w:rsidP="00445810">
            <w:pPr>
              <w:pStyle w:val="NoSpacing"/>
              <w:spacing w:before="40" w:after="40"/>
              <w:jc w:val="center"/>
              <w:rPr>
                <w:rFonts w:ascii="Georgia" w:hAnsi="Georgia"/>
              </w:rPr>
            </w:pPr>
          </w:p>
        </w:tc>
        <w:tc>
          <w:tcPr>
            <w:tcW w:w="1542" w:type="dxa"/>
            <w:vAlign w:val="center"/>
          </w:tcPr>
          <w:p w:rsidR="004E5A61" w:rsidRDefault="004E5A61" w:rsidP="00445810">
            <w:pPr>
              <w:pStyle w:val="NoSpacing"/>
              <w:spacing w:before="40" w:after="40"/>
              <w:jc w:val="center"/>
              <w:rPr>
                <w:rFonts w:ascii="Georgia" w:hAnsi="Georgia"/>
              </w:rPr>
            </w:pPr>
          </w:p>
        </w:tc>
        <w:tc>
          <w:tcPr>
            <w:tcW w:w="1534" w:type="dxa"/>
            <w:vAlign w:val="center"/>
          </w:tcPr>
          <w:p w:rsidR="004E5A61" w:rsidRDefault="004E5A61" w:rsidP="00445810">
            <w:pPr>
              <w:pStyle w:val="NoSpacing"/>
              <w:spacing w:before="40" w:after="40"/>
              <w:jc w:val="center"/>
              <w:rPr>
                <w:rFonts w:ascii="Georgia" w:hAnsi="Georgia"/>
              </w:rPr>
            </w:pPr>
          </w:p>
        </w:tc>
        <w:tc>
          <w:tcPr>
            <w:tcW w:w="1534" w:type="dxa"/>
            <w:vAlign w:val="center"/>
          </w:tcPr>
          <w:p w:rsidR="004E5A61" w:rsidRDefault="004E5A61" w:rsidP="00445810">
            <w:pPr>
              <w:pStyle w:val="NoSpacing"/>
              <w:spacing w:before="40" w:after="40"/>
              <w:jc w:val="center"/>
              <w:rPr>
                <w:rFonts w:ascii="Georgia" w:hAnsi="Georgia"/>
              </w:rPr>
            </w:pPr>
          </w:p>
        </w:tc>
        <w:tc>
          <w:tcPr>
            <w:tcW w:w="1118" w:type="dxa"/>
            <w:vAlign w:val="center"/>
          </w:tcPr>
          <w:p w:rsidR="004E5A61" w:rsidRDefault="004E5A61" w:rsidP="00445810">
            <w:pPr>
              <w:pStyle w:val="NoSpacing"/>
              <w:spacing w:before="40" w:after="40"/>
              <w:jc w:val="center"/>
              <w:rPr>
                <w:rFonts w:ascii="Georgia" w:hAnsi="Georgia"/>
              </w:rPr>
            </w:pPr>
          </w:p>
        </w:tc>
        <w:tc>
          <w:tcPr>
            <w:tcW w:w="864" w:type="dxa"/>
            <w:vAlign w:val="center"/>
          </w:tcPr>
          <w:p w:rsidR="004E5A61" w:rsidRDefault="004E5A61" w:rsidP="00445810">
            <w:pPr>
              <w:pStyle w:val="NoSpacing"/>
              <w:spacing w:before="40" w:after="40"/>
              <w:jc w:val="center"/>
              <w:rPr>
                <w:rFonts w:ascii="Georgia" w:hAnsi="Georgia"/>
              </w:rPr>
            </w:pPr>
          </w:p>
        </w:tc>
      </w:tr>
      <w:tr w:rsidR="004E5A61" w:rsidTr="004E5A61">
        <w:trPr>
          <w:trHeight w:val="864"/>
          <w:jc w:val="center"/>
        </w:trPr>
        <w:tc>
          <w:tcPr>
            <w:tcW w:w="2194" w:type="dxa"/>
            <w:vAlign w:val="center"/>
          </w:tcPr>
          <w:p w:rsidR="004E5A61" w:rsidRPr="00B07174" w:rsidRDefault="004E5A61" w:rsidP="00445810">
            <w:pPr>
              <w:pStyle w:val="NoSpacing"/>
              <w:spacing w:before="40" w:after="40"/>
              <w:rPr>
                <w:rFonts w:ascii="Georgia" w:hAnsi="Georgia"/>
                <w:b/>
                <w:sz w:val="20"/>
                <w:szCs w:val="20"/>
              </w:rPr>
            </w:pPr>
          </w:p>
        </w:tc>
        <w:tc>
          <w:tcPr>
            <w:tcW w:w="1379" w:type="dxa"/>
            <w:vAlign w:val="center"/>
          </w:tcPr>
          <w:p w:rsidR="004E5A61" w:rsidRDefault="004E5A61" w:rsidP="00445810">
            <w:pPr>
              <w:pStyle w:val="NoSpacing"/>
              <w:spacing w:before="40" w:after="40"/>
              <w:jc w:val="center"/>
              <w:rPr>
                <w:rFonts w:ascii="Georgia" w:hAnsi="Georgia"/>
              </w:rPr>
            </w:pPr>
          </w:p>
        </w:tc>
        <w:tc>
          <w:tcPr>
            <w:tcW w:w="1542" w:type="dxa"/>
            <w:vAlign w:val="center"/>
          </w:tcPr>
          <w:p w:rsidR="004E5A61" w:rsidRDefault="004E5A61" w:rsidP="00445810">
            <w:pPr>
              <w:pStyle w:val="NoSpacing"/>
              <w:spacing w:before="40" w:after="40"/>
              <w:jc w:val="center"/>
              <w:rPr>
                <w:rFonts w:ascii="Georgia" w:hAnsi="Georgia"/>
              </w:rPr>
            </w:pPr>
          </w:p>
        </w:tc>
        <w:tc>
          <w:tcPr>
            <w:tcW w:w="1534" w:type="dxa"/>
            <w:vAlign w:val="center"/>
          </w:tcPr>
          <w:p w:rsidR="004E5A61" w:rsidRDefault="004E5A61" w:rsidP="00445810">
            <w:pPr>
              <w:pStyle w:val="NoSpacing"/>
              <w:spacing w:before="40" w:after="40"/>
              <w:jc w:val="center"/>
              <w:rPr>
                <w:rFonts w:ascii="Georgia" w:hAnsi="Georgia"/>
              </w:rPr>
            </w:pPr>
          </w:p>
        </w:tc>
        <w:tc>
          <w:tcPr>
            <w:tcW w:w="1534" w:type="dxa"/>
            <w:vAlign w:val="center"/>
          </w:tcPr>
          <w:p w:rsidR="004E5A61" w:rsidRDefault="004E5A61" w:rsidP="00445810">
            <w:pPr>
              <w:pStyle w:val="NoSpacing"/>
              <w:spacing w:before="40" w:after="40"/>
              <w:jc w:val="center"/>
              <w:rPr>
                <w:rFonts w:ascii="Georgia" w:hAnsi="Georgia"/>
              </w:rPr>
            </w:pPr>
          </w:p>
        </w:tc>
        <w:tc>
          <w:tcPr>
            <w:tcW w:w="1118" w:type="dxa"/>
            <w:vAlign w:val="center"/>
          </w:tcPr>
          <w:p w:rsidR="004E5A61" w:rsidRDefault="004E5A61" w:rsidP="00445810">
            <w:pPr>
              <w:pStyle w:val="NoSpacing"/>
              <w:spacing w:before="40" w:after="40"/>
              <w:jc w:val="center"/>
              <w:rPr>
                <w:rFonts w:ascii="Georgia" w:hAnsi="Georgia"/>
              </w:rPr>
            </w:pPr>
          </w:p>
        </w:tc>
        <w:tc>
          <w:tcPr>
            <w:tcW w:w="864" w:type="dxa"/>
            <w:vAlign w:val="center"/>
          </w:tcPr>
          <w:p w:rsidR="004E5A61" w:rsidRDefault="004E5A61" w:rsidP="00445810">
            <w:pPr>
              <w:pStyle w:val="NoSpacing"/>
              <w:spacing w:before="40" w:after="40"/>
              <w:jc w:val="center"/>
              <w:rPr>
                <w:rFonts w:ascii="Georgia" w:hAnsi="Georgia"/>
              </w:rPr>
            </w:pPr>
          </w:p>
        </w:tc>
      </w:tr>
      <w:tr w:rsidR="000A2005" w:rsidTr="004E5A61">
        <w:trPr>
          <w:jc w:val="center"/>
        </w:trPr>
        <w:tc>
          <w:tcPr>
            <w:tcW w:w="9301" w:type="dxa"/>
            <w:gridSpan w:val="6"/>
            <w:tcMar>
              <w:left w:w="115" w:type="dxa"/>
              <w:right w:w="216" w:type="dxa"/>
            </w:tcMar>
            <w:vAlign w:val="center"/>
          </w:tcPr>
          <w:p w:rsidR="000A2005" w:rsidRDefault="000A2005" w:rsidP="000A2005">
            <w:pPr>
              <w:pStyle w:val="NoSpacing"/>
              <w:spacing w:before="40" w:after="40"/>
              <w:jc w:val="right"/>
              <w:rPr>
                <w:rFonts w:ascii="Georgia" w:hAnsi="Georgia"/>
              </w:rPr>
            </w:pPr>
            <w:r>
              <w:rPr>
                <w:rFonts w:ascii="Georgia" w:hAnsi="Georgia"/>
                <w:b/>
              </w:rPr>
              <w:t xml:space="preserve">Total Score  </w:t>
            </w:r>
          </w:p>
        </w:tc>
        <w:tc>
          <w:tcPr>
            <w:tcW w:w="779" w:type="dxa"/>
            <w:vAlign w:val="center"/>
          </w:tcPr>
          <w:p w:rsidR="000A2005" w:rsidRPr="000A2005" w:rsidRDefault="000A2005" w:rsidP="00445810">
            <w:pPr>
              <w:pStyle w:val="NoSpacing"/>
              <w:spacing w:before="40" w:after="40"/>
              <w:jc w:val="center"/>
              <w:rPr>
                <w:rFonts w:ascii="Georgia" w:hAnsi="Georgia"/>
                <w:b/>
              </w:rPr>
            </w:pPr>
            <w:r w:rsidRPr="000A2005">
              <w:rPr>
                <w:rFonts w:ascii="Georgia" w:hAnsi="Georgia"/>
                <w:b/>
              </w:rPr>
              <w:t>0 - 30</w:t>
            </w:r>
          </w:p>
        </w:tc>
      </w:tr>
    </w:tbl>
    <w:p w:rsidR="0093513E" w:rsidRDefault="0093513E" w:rsidP="004E5A61">
      <w:pPr>
        <w:pStyle w:val="NoSpacing"/>
        <w:spacing w:before="120"/>
        <w:rPr>
          <w:rFonts w:ascii="Georgia" w:hAnsi="Georgia"/>
        </w:rPr>
      </w:pPr>
    </w:p>
    <w:sectPr w:rsidR="0093513E" w:rsidSect="00772E0D">
      <w:pgSz w:w="15840" w:h="12240" w:orient="landscape"/>
      <w:pgMar w:top="720" w:right="720" w:bottom="576"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A4B" w:rsidRDefault="00252A4B" w:rsidP="008F622C">
      <w:pPr>
        <w:spacing w:after="0" w:line="240" w:lineRule="auto"/>
      </w:pPr>
      <w:r>
        <w:separator/>
      </w:r>
    </w:p>
  </w:endnote>
  <w:endnote w:type="continuationSeparator" w:id="0">
    <w:p w:rsidR="00252A4B" w:rsidRDefault="00252A4B" w:rsidP="008F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22C" w:rsidRPr="008F622C" w:rsidRDefault="00772E0D">
    <w:pPr>
      <w:pStyle w:val="Footer"/>
      <w:rPr>
        <w:rFonts w:ascii="Georgia" w:hAnsi="Georgia"/>
      </w:rPr>
    </w:pPr>
    <w:r>
      <w:rPr>
        <w:rFonts w:ascii="Georgia" w:hAnsi="Georgia"/>
      </w:rPr>
      <w:t xml:space="preserve">Angela Bryan &amp; </w:t>
    </w:r>
    <w:r w:rsidR="008F622C" w:rsidRPr="008F622C">
      <w:rPr>
        <w:rFonts w:ascii="Georgia" w:hAnsi="Georgia"/>
      </w:rPr>
      <w:t>Claudia J. Stanny (20</w:t>
    </w:r>
    <w:r>
      <w:rPr>
        <w:rFonts w:ascii="Georgia" w:hAnsi="Georgia"/>
      </w:rPr>
      <w:t>20</w:t>
    </w:r>
    <w:r w:rsidR="008F622C" w:rsidRPr="008F622C">
      <w:rPr>
        <w:rFonts w:ascii="Georgia" w:hAnsi="Georgia"/>
      </w:rPr>
      <w:t>)</w:t>
    </w:r>
    <w:r w:rsidRPr="008F622C">
      <w:rPr>
        <w:rFonts w:ascii="Georgia" w:hAnsi="Georgia"/>
      </w:rPr>
      <w:t xml:space="preserve"> </w:t>
    </w:r>
  </w:p>
  <w:p w:rsidR="008F622C" w:rsidRDefault="008F6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A4B" w:rsidRDefault="00252A4B" w:rsidP="008F622C">
      <w:pPr>
        <w:spacing w:after="0" w:line="240" w:lineRule="auto"/>
      </w:pPr>
      <w:r>
        <w:separator/>
      </w:r>
    </w:p>
  </w:footnote>
  <w:footnote w:type="continuationSeparator" w:id="0">
    <w:p w:rsidR="00252A4B" w:rsidRDefault="00252A4B" w:rsidP="008F6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636A3"/>
    <w:multiLevelType w:val="hybridMultilevel"/>
    <w:tmpl w:val="A59CE6A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47F0039A"/>
    <w:multiLevelType w:val="hybridMultilevel"/>
    <w:tmpl w:val="B8F0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858A6"/>
    <w:multiLevelType w:val="hybridMultilevel"/>
    <w:tmpl w:val="470AA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1F5B2E"/>
    <w:multiLevelType w:val="hybridMultilevel"/>
    <w:tmpl w:val="0CC8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2C"/>
    <w:rsid w:val="000013DA"/>
    <w:rsid w:val="000A2005"/>
    <w:rsid w:val="00252A4B"/>
    <w:rsid w:val="00445810"/>
    <w:rsid w:val="004E5A61"/>
    <w:rsid w:val="005E2CD4"/>
    <w:rsid w:val="00702D31"/>
    <w:rsid w:val="00772E0D"/>
    <w:rsid w:val="008518FB"/>
    <w:rsid w:val="008F622C"/>
    <w:rsid w:val="0093513E"/>
    <w:rsid w:val="009C4F27"/>
    <w:rsid w:val="00A12FE2"/>
    <w:rsid w:val="00B07174"/>
    <w:rsid w:val="00C12DDB"/>
    <w:rsid w:val="00DE57E4"/>
    <w:rsid w:val="00D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BA77"/>
  <w15:chartTrackingRefBased/>
  <w15:docId w15:val="{5E9647FB-D7F8-4C2B-94EB-BC465C54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22C"/>
    <w:pPr>
      <w:spacing w:after="0" w:line="240" w:lineRule="auto"/>
    </w:pPr>
  </w:style>
  <w:style w:type="paragraph" w:styleId="Header">
    <w:name w:val="header"/>
    <w:basedOn w:val="Normal"/>
    <w:link w:val="HeaderChar"/>
    <w:uiPriority w:val="99"/>
    <w:unhideWhenUsed/>
    <w:rsid w:val="008F6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22C"/>
  </w:style>
  <w:style w:type="paragraph" w:styleId="Footer">
    <w:name w:val="footer"/>
    <w:basedOn w:val="Normal"/>
    <w:link w:val="FooterChar"/>
    <w:uiPriority w:val="99"/>
    <w:unhideWhenUsed/>
    <w:rsid w:val="008F6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22C"/>
  </w:style>
  <w:style w:type="table" w:styleId="TableGrid">
    <w:name w:val="Table Grid"/>
    <w:basedOn w:val="TableNormal"/>
    <w:uiPriority w:val="39"/>
    <w:rsid w:val="00851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4874">
      <w:bodyDiv w:val="1"/>
      <w:marLeft w:val="0"/>
      <w:marRight w:val="0"/>
      <w:marTop w:val="0"/>
      <w:marBottom w:val="0"/>
      <w:divBdr>
        <w:top w:val="none" w:sz="0" w:space="0" w:color="auto"/>
        <w:left w:val="none" w:sz="0" w:space="0" w:color="auto"/>
        <w:bottom w:val="none" w:sz="0" w:space="0" w:color="auto"/>
        <w:right w:val="none" w:sz="0" w:space="0" w:color="auto"/>
      </w:divBdr>
    </w:div>
    <w:div w:id="604928058">
      <w:bodyDiv w:val="1"/>
      <w:marLeft w:val="0"/>
      <w:marRight w:val="0"/>
      <w:marTop w:val="0"/>
      <w:marBottom w:val="0"/>
      <w:divBdr>
        <w:top w:val="none" w:sz="0" w:space="0" w:color="auto"/>
        <w:left w:val="none" w:sz="0" w:space="0" w:color="auto"/>
        <w:bottom w:val="none" w:sz="0" w:space="0" w:color="auto"/>
        <w:right w:val="none" w:sz="0" w:space="0" w:color="auto"/>
      </w:divBdr>
    </w:div>
    <w:div w:id="839201826">
      <w:bodyDiv w:val="1"/>
      <w:marLeft w:val="0"/>
      <w:marRight w:val="0"/>
      <w:marTop w:val="0"/>
      <w:marBottom w:val="0"/>
      <w:divBdr>
        <w:top w:val="none" w:sz="0" w:space="0" w:color="auto"/>
        <w:left w:val="none" w:sz="0" w:space="0" w:color="auto"/>
        <w:bottom w:val="none" w:sz="0" w:space="0" w:color="auto"/>
        <w:right w:val="none" w:sz="0" w:space="0" w:color="auto"/>
      </w:divBdr>
    </w:div>
    <w:div w:id="10997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UWF</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Stanny</dc:creator>
  <cp:keywords/>
  <dc:description/>
  <cp:lastModifiedBy>Claudia Stanny</cp:lastModifiedBy>
  <cp:revision>2</cp:revision>
  <dcterms:created xsi:type="dcterms:W3CDTF">2020-05-01T15:52:00Z</dcterms:created>
  <dcterms:modified xsi:type="dcterms:W3CDTF">2020-05-01T15:52:00Z</dcterms:modified>
</cp:coreProperties>
</file>